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D1E2D" w14:paraId="552DD7DA" w14:textId="77777777" w:rsidTr="004D1E2D">
        <w:tc>
          <w:tcPr>
            <w:tcW w:w="4675" w:type="dxa"/>
          </w:tcPr>
          <w:p w14:paraId="1E356FC9" w14:textId="22A46CAD" w:rsidR="004D1E2D" w:rsidRPr="004D1E2D" w:rsidRDefault="004D1E2D" w:rsidP="004D1E2D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004D1E2D">
              <w:rPr>
                <w:b/>
                <w:bCs/>
                <w:color w:val="0070C0"/>
                <w:sz w:val="36"/>
                <w:szCs w:val="36"/>
              </w:rPr>
              <w:t>RESEARCH CATEGORIES</w:t>
            </w:r>
          </w:p>
        </w:tc>
        <w:tc>
          <w:tcPr>
            <w:tcW w:w="4675" w:type="dxa"/>
          </w:tcPr>
          <w:p w14:paraId="030E4305" w14:textId="652D34EC" w:rsidR="004D1E2D" w:rsidRPr="004D1E2D" w:rsidRDefault="004D1E2D" w:rsidP="004D1E2D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004D1E2D">
              <w:rPr>
                <w:b/>
                <w:bCs/>
                <w:color w:val="0070C0"/>
                <w:sz w:val="36"/>
                <w:szCs w:val="36"/>
              </w:rPr>
              <w:t>STUDY DESIGNS</w:t>
            </w:r>
          </w:p>
        </w:tc>
      </w:tr>
      <w:tr w:rsidR="004D1E2D" w14:paraId="5E54F410" w14:textId="77777777" w:rsidTr="004D1E2D">
        <w:tc>
          <w:tcPr>
            <w:tcW w:w="4675" w:type="dxa"/>
          </w:tcPr>
          <w:p w14:paraId="3F9D52CC" w14:textId="77777777" w:rsidR="004D1E2D" w:rsidRDefault="004D1E2D">
            <w:r>
              <w:t>Acute and emergency care</w:t>
            </w:r>
          </w:p>
          <w:p w14:paraId="7B5684EE" w14:textId="77777777" w:rsidR="004D1E2D" w:rsidRDefault="004D1E2D">
            <w:r>
              <w:t>Acute respiratory infections</w:t>
            </w:r>
          </w:p>
          <w:p w14:paraId="7F8708F5" w14:textId="77777777" w:rsidR="004D1E2D" w:rsidRDefault="004D1E2D">
            <w:r>
              <w:t>Allergy/Immunology</w:t>
            </w:r>
          </w:p>
          <w:p w14:paraId="6F06D551" w14:textId="5CC8CCB0" w:rsidR="004D1E2D" w:rsidRDefault="004D1E2D">
            <w:r>
              <w:t>Behavioral, psychosocial, and mental illness</w:t>
            </w:r>
          </w:p>
          <w:p w14:paraId="6F9918DF" w14:textId="77777777" w:rsidR="004D1E2D" w:rsidRDefault="004D1E2D">
            <w:r>
              <w:t>Big Data</w:t>
            </w:r>
          </w:p>
          <w:p w14:paraId="7FCAC6AA" w14:textId="77777777" w:rsidR="004D1E2D" w:rsidRDefault="004D1E2D">
            <w:r>
              <w:t>Cancer research (not screening)</w:t>
            </w:r>
          </w:p>
          <w:p w14:paraId="00E40EE1" w14:textId="105BDF10" w:rsidR="004D1E2D" w:rsidRDefault="004D1E2D">
            <w:r>
              <w:t>Cardiovascular disease</w:t>
            </w:r>
          </w:p>
          <w:p w14:paraId="489EC99F" w14:textId="77777777" w:rsidR="004D1E2D" w:rsidRDefault="004D1E2D">
            <w:r>
              <w:t>Child and adolescent health</w:t>
            </w:r>
          </w:p>
          <w:p w14:paraId="06C33314" w14:textId="77777777" w:rsidR="004D1E2D" w:rsidRDefault="004D1E2D">
            <w:r>
              <w:t>Clinical research (other)</w:t>
            </w:r>
          </w:p>
          <w:p w14:paraId="1FAC8FCF" w14:textId="77777777" w:rsidR="004D1E2D" w:rsidRDefault="004D1E2D">
            <w:r>
              <w:t>Clinical trial</w:t>
            </w:r>
          </w:p>
          <w:p w14:paraId="6B7C5621" w14:textId="77777777" w:rsidR="004D1E2D" w:rsidRDefault="004D1E2D">
            <w:r>
              <w:t xml:space="preserve">Community based participatory </w:t>
            </w:r>
            <w:proofErr w:type="gramStart"/>
            <w:r>
              <w:t>research</w:t>
            </w:r>
            <w:proofErr w:type="gramEnd"/>
          </w:p>
          <w:p w14:paraId="540C535B" w14:textId="77777777" w:rsidR="004D1E2D" w:rsidRDefault="004D1E2D">
            <w:r>
              <w:t>Complexity Science</w:t>
            </w:r>
          </w:p>
          <w:p w14:paraId="29ADE4BD" w14:textId="77777777" w:rsidR="004D1E2D" w:rsidRDefault="004D1E2D">
            <w:r>
              <w:t>COVID-19</w:t>
            </w:r>
          </w:p>
          <w:p w14:paraId="565F0F40" w14:textId="77777777" w:rsidR="004D1E2D" w:rsidRDefault="004D1E2D">
            <w:r>
              <w:t>Diabetes and endocrine disease</w:t>
            </w:r>
          </w:p>
          <w:p w14:paraId="7DDDB641" w14:textId="28BDD76A" w:rsidR="004D1E2D" w:rsidRDefault="004D1E2D">
            <w:r>
              <w:t>Dissemination and implementation research</w:t>
            </w:r>
          </w:p>
          <w:p w14:paraId="0AFC865A" w14:textId="5FD030D2" w:rsidR="004D1E2D" w:rsidRDefault="004D1E2D">
            <w:r>
              <w:t>Economic or policy analysis</w:t>
            </w:r>
          </w:p>
          <w:p w14:paraId="2B695DBD" w14:textId="77777777" w:rsidR="004D1E2D" w:rsidRDefault="004D1E2D">
            <w:r>
              <w:t>Education and training</w:t>
            </w:r>
          </w:p>
          <w:p w14:paraId="37CEC8E9" w14:textId="77777777" w:rsidR="004D1E2D" w:rsidRDefault="004D1E2D">
            <w:r>
              <w:t>Evaluation of diagnostic or screening test</w:t>
            </w:r>
          </w:p>
          <w:p w14:paraId="31976951" w14:textId="77777777" w:rsidR="004D1E2D" w:rsidRDefault="004D1E2D">
            <w:r>
              <w:t>Gastroenterology</w:t>
            </w:r>
          </w:p>
          <w:p w14:paraId="2AD8190E" w14:textId="77777777" w:rsidR="004D1E2D" w:rsidRDefault="004D1E2D">
            <w:r>
              <w:t>Genetics</w:t>
            </w:r>
          </w:p>
          <w:p w14:paraId="5A50C28B" w14:textId="77777777" w:rsidR="004D1E2D" w:rsidRDefault="004D1E2D">
            <w:r>
              <w:t>Geriatrics</w:t>
            </w:r>
          </w:p>
          <w:p w14:paraId="5CB9F85B" w14:textId="77777777" w:rsidR="004D1E2D" w:rsidRDefault="004D1E2D">
            <w:r>
              <w:t>Global Health</w:t>
            </w:r>
          </w:p>
          <w:p w14:paraId="07F58A4E" w14:textId="77777777" w:rsidR="004D1E2D" w:rsidRDefault="004D1E2D">
            <w:r>
              <w:t>Health Care Disparities</w:t>
            </w:r>
          </w:p>
          <w:p w14:paraId="5CE421A5" w14:textId="77777777" w:rsidR="004D1E2D" w:rsidRDefault="004D1E2D">
            <w:r>
              <w:t>Healthcare Informatics</w:t>
            </w:r>
          </w:p>
          <w:p w14:paraId="3F87505D" w14:textId="77777777" w:rsidR="004D1E2D" w:rsidRDefault="004D1E2D">
            <w:r>
              <w:t>Healthcare Services, Delivery, and Financing</w:t>
            </w:r>
          </w:p>
          <w:p w14:paraId="734B77AE" w14:textId="77777777" w:rsidR="004D1E2D" w:rsidRDefault="004D1E2D">
            <w:r>
              <w:t>Hypertension</w:t>
            </w:r>
          </w:p>
          <w:p w14:paraId="637FEA6B" w14:textId="77777777" w:rsidR="004D1E2D" w:rsidRDefault="004D1E2D">
            <w:r>
              <w:t>Infectious Diseases (not respiratory tract)</w:t>
            </w:r>
          </w:p>
          <w:p w14:paraId="3F23E290" w14:textId="43F75A6F" w:rsidR="004D1E2D" w:rsidRDefault="004D1E2D">
            <w:r>
              <w:t>Instrument development/</w:t>
            </w:r>
            <w:proofErr w:type="gramStart"/>
            <w:r>
              <w:t>psychometrics</w:t>
            </w:r>
            <w:proofErr w:type="gramEnd"/>
          </w:p>
          <w:p w14:paraId="743024F0" w14:textId="77777777" w:rsidR="004D1E2D" w:rsidRDefault="004D1E2D">
            <w:r>
              <w:t>Men’s health</w:t>
            </w:r>
          </w:p>
          <w:p w14:paraId="5E50D92F" w14:textId="77777777" w:rsidR="004D1E2D" w:rsidRDefault="004D1E2D">
            <w:r>
              <w:t>Mixed methods research</w:t>
            </w:r>
          </w:p>
          <w:p w14:paraId="55A354C6" w14:textId="77777777" w:rsidR="004D1E2D" w:rsidRDefault="004D1E2D">
            <w:r>
              <w:t>Multimorbidity</w:t>
            </w:r>
          </w:p>
          <w:p w14:paraId="4384156B" w14:textId="30267EF3" w:rsidR="004D1E2D" w:rsidRDefault="004D1E2D">
            <w:r>
              <w:t>Mus</w:t>
            </w:r>
            <w:r w:rsidR="00B95114">
              <w:t>culoskeletal</w:t>
            </w:r>
            <w:r>
              <w:t xml:space="preserve"> and rheumatology</w:t>
            </w:r>
          </w:p>
          <w:p w14:paraId="4B8D6BFD" w14:textId="77777777" w:rsidR="004D1E2D" w:rsidRDefault="00B95114">
            <w:r>
              <w:t>Nephrology</w:t>
            </w:r>
          </w:p>
          <w:p w14:paraId="76603A30" w14:textId="77777777" w:rsidR="00B95114" w:rsidRDefault="00B95114">
            <w:r>
              <w:t>Neurologic illness</w:t>
            </w:r>
          </w:p>
          <w:p w14:paraId="2BC9A7D7" w14:textId="49924173" w:rsidR="00B95114" w:rsidRDefault="00B95114">
            <w:r>
              <w:t xml:space="preserve">Obesity, </w:t>
            </w:r>
            <w:proofErr w:type="gramStart"/>
            <w:r>
              <w:t>exercise</w:t>
            </w:r>
            <w:proofErr w:type="gramEnd"/>
            <w:r>
              <w:t xml:space="preserve"> and nutrition</w:t>
            </w:r>
          </w:p>
          <w:p w14:paraId="3031D232" w14:textId="42C5BC41" w:rsidR="00B95114" w:rsidRDefault="00B95114">
            <w:r>
              <w:t>Observational study (cohort, case-control)</w:t>
            </w:r>
          </w:p>
          <w:p w14:paraId="733CD27D" w14:textId="57EDAA20" w:rsidR="00B95114" w:rsidRDefault="00B95114">
            <w:r>
              <w:t>Pain management</w:t>
            </w:r>
          </w:p>
          <w:p w14:paraId="0411B12B" w14:textId="77777777" w:rsidR="00B95114" w:rsidRDefault="00B95114">
            <w:r>
              <w:t>Palliative and end-of-life care</w:t>
            </w:r>
          </w:p>
          <w:p w14:paraId="02F3F44D" w14:textId="77777777" w:rsidR="00B95114" w:rsidRDefault="00B95114">
            <w:r>
              <w:t>Participatory research</w:t>
            </w:r>
          </w:p>
          <w:p w14:paraId="0B102905" w14:textId="77777777" w:rsidR="00B95114" w:rsidRDefault="00B95114">
            <w:r>
              <w:t>Patient Education/Adherence</w:t>
            </w:r>
          </w:p>
          <w:p w14:paraId="187E1BEB" w14:textId="77777777" w:rsidR="00B95114" w:rsidRDefault="00B95114">
            <w:r>
              <w:t>Patient engagement</w:t>
            </w:r>
          </w:p>
          <w:p w14:paraId="39F66090" w14:textId="77777777" w:rsidR="00B95114" w:rsidRDefault="00B95114">
            <w:r>
              <w:t>Population health and epidemiology</w:t>
            </w:r>
          </w:p>
          <w:p w14:paraId="60701499" w14:textId="77777777" w:rsidR="00B95114" w:rsidRDefault="00B95114">
            <w:r>
              <w:lastRenderedPageBreak/>
              <w:t xml:space="preserve">Practice management and </w:t>
            </w:r>
            <w:proofErr w:type="gramStart"/>
            <w:r>
              <w:t>organization</w:t>
            </w:r>
            <w:proofErr w:type="gramEnd"/>
          </w:p>
          <w:p w14:paraId="48D0BC7B" w14:textId="77777777" w:rsidR="00B95114" w:rsidRDefault="00B95114">
            <w:r>
              <w:t>Prescribing and pharmacotherapeutics</w:t>
            </w:r>
          </w:p>
          <w:p w14:paraId="773B6470" w14:textId="77777777" w:rsidR="00B95114" w:rsidRDefault="00B95114">
            <w:r>
              <w:t>Pulmonary and critical care</w:t>
            </w:r>
          </w:p>
          <w:p w14:paraId="0A774F0B" w14:textId="77777777" w:rsidR="00B95114" w:rsidRDefault="00B95114">
            <w:r>
              <w:t>Qualitative research</w:t>
            </w:r>
          </w:p>
          <w:p w14:paraId="4374C486" w14:textId="77777777" w:rsidR="00B95114" w:rsidRDefault="00B95114">
            <w:r>
              <w:t>Research Capacity Building</w:t>
            </w:r>
          </w:p>
          <w:p w14:paraId="164AC94C" w14:textId="77777777" w:rsidR="00B95114" w:rsidRDefault="00B95114">
            <w:r>
              <w:t xml:space="preserve">Research methodology and instrument </w:t>
            </w:r>
            <w:proofErr w:type="gramStart"/>
            <w:r>
              <w:t>development</w:t>
            </w:r>
            <w:proofErr w:type="gramEnd"/>
          </w:p>
          <w:p w14:paraId="6F553E67" w14:textId="77777777" w:rsidR="00B95114" w:rsidRDefault="00B95114">
            <w:r>
              <w:t>Screening, prevention, and health promotion</w:t>
            </w:r>
          </w:p>
          <w:p w14:paraId="07407F25" w14:textId="77777777" w:rsidR="00B95114" w:rsidRDefault="00B95114">
            <w:r>
              <w:t>Secondary data analysis</w:t>
            </w:r>
          </w:p>
          <w:p w14:paraId="27617C80" w14:textId="77777777" w:rsidR="00B95114" w:rsidRDefault="00B95114">
            <w:r>
              <w:t>Smoking Cessation</w:t>
            </w:r>
          </w:p>
          <w:p w14:paraId="1ADCAA84" w14:textId="77777777" w:rsidR="00B95114" w:rsidRDefault="00B95114">
            <w:r>
              <w:t>Social determinants and vulnerable populations</w:t>
            </w:r>
          </w:p>
          <w:p w14:paraId="3AF73752" w14:textId="77777777" w:rsidR="00B95114" w:rsidRDefault="00B95114">
            <w:r>
              <w:t>Sports medicine and orthopedics</w:t>
            </w:r>
          </w:p>
          <w:p w14:paraId="6C6C12E7" w14:textId="0395F11B" w:rsidR="00B95114" w:rsidRDefault="00B95114">
            <w:r>
              <w:t xml:space="preserve">Survey research or cross-sectional </w:t>
            </w:r>
            <w:proofErr w:type="gramStart"/>
            <w:r>
              <w:t>study</w:t>
            </w:r>
            <w:proofErr w:type="gramEnd"/>
          </w:p>
          <w:p w14:paraId="7E1A15B0" w14:textId="77777777" w:rsidR="00B95114" w:rsidRDefault="00B95114">
            <w:r>
              <w:t>Systematic review, meta-analysis, or scoping review</w:t>
            </w:r>
          </w:p>
          <w:p w14:paraId="5ABEB983" w14:textId="70CDE34D" w:rsidR="00B95114" w:rsidRDefault="00B95114">
            <w:r>
              <w:t>Women’s health</w:t>
            </w:r>
          </w:p>
        </w:tc>
        <w:tc>
          <w:tcPr>
            <w:tcW w:w="4675" w:type="dxa"/>
          </w:tcPr>
          <w:p w14:paraId="2370C87C" w14:textId="77777777" w:rsidR="004D1E2D" w:rsidRDefault="003A0D31">
            <w:r>
              <w:lastRenderedPageBreak/>
              <w:t>Clinical trial</w:t>
            </w:r>
          </w:p>
          <w:p w14:paraId="7AEE646D" w14:textId="77777777" w:rsidR="003A0D31" w:rsidRDefault="003A0D31">
            <w:r>
              <w:t>Evaluation of diagnostic or screening test</w:t>
            </w:r>
          </w:p>
          <w:p w14:paraId="5A60EA82" w14:textId="0C29F99D" w:rsidR="003A0D31" w:rsidRDefault="003A0D31">
            <w:r>
              <w:t>Observational study (cohort, case-control)</w:t>
            </w:r>
          </w:p>
          <w:p w14:paraId="13673B78" w14:textId="2A35F4AD" w:rsidR="003A0D31" w:rsidRDefault="003A0D31">
            <w:r>
              <w:t xml:space="preserve">Survey research or cross-sectional </w:t>
            </w:r>
            <w:proofErr w:type="gramStart"/>
            <w:r>
              <w:t>study</w:t>
            </w:r>
            <w:proofErr w:type="gramEnd"/>
          </w:p>
          <w:p w14:paraId="46AB36B4" w14:textId="77777777" w:rsidR="003A0D31" w:rsidRDefault="003A0D31">
            <w:r>
              <w:t>Systematic review or meta-analysis</w:t>
            </w:r>
          </w:p>
          <w:p w14:paraId="65D4700B" w14:textId="6AA751FC" w:rsidR="003A0D31" w:rsidRDefault="003A0D31">
            <w:r>
              <w:t>Economic or policy analysis</w:t>
            </w:r>
          </w:p>
          <w:p w14:paraId="534F6432" w14:textId="77777777" w:rsidR="003A0D31" w:rsidRDefault="003A0D31">
            <w:r>
              <w:t>Secondary data analysis</w:t>
            </w:r>
          </w:p>
          <w:p w14:paraId="5D813274" w14:textId="77777777" w:rsidR="003A0D31" w:rsidRDefault="003A0D31">
            <w:r>
              <w:t>Qualitative research</w:t>
            </w:r>
          </w:p>
          <w:p w14:paraId="42394077" w14:textId="77777777" w:rsidR="003A0D31" w:rsidRDefault="003A0D31">
            <w:r>
              <w:t>Mixed methods research</w:t>
            </w:r>
          </w:p>
          <w:p w14:paraId="55A74961" w14:textId="77777777" w:rsidR="003A0D31" w:rsidRDefault="003A0D31">
            <w:r>
              <w:t>Patient engagement research</w:t>
            </w:r>
          </w:p>
          <w:p w14:paraId="65231B6B" w14:textId="3805CF71" w:rsidR="003A0D31" w:rsidRDefault="003A0D31">
            <w:r>
              <w:t xml:space="preserve">Community based participatory </w:t>
            </w:r>
            <w:proofErr w:type="gramStart"/>
            <w:r>
              <w:t>research</w:t>
            </w:r>
            <w:proofErr w:type="gramEnd"/>
          </w:p>
          <w:p w14:paraId="706C5F6A" w14:textId="28F63292" w:rsidR="003A0D31" w:rsidRDefault="003A0D31">
            <w:r>
              <w:t>Dissemination and implementation research</w:t>
            </w:r>
          </w:p>
          <w:p w14:paraId="61DFB5F9" w14:textId="1A488BED" w:rsidR="003A0D31" w:rsidRDefault="003A0D31">
            <w:r>
              <w:t>Instrument development/ psychometrics</w:t>
            </w:r>
          </w:p>
        </w:tc>
      </w:tr>
    </w:tbl>
    <w:p w14:paraId="57225B08" w14:textId="77777777" w:rsidR="001C0FB6" w:rsidRDefault="001C0FB6"/>
    <w:sectPr w:rsidR="001C0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2D"/>
    <w:rsid w:val="001C0FB6"/>
    <w:rsid w:val="00317086"/>
    <w:rsid w:val="003A0D31"/>
    <w:rsid w:val="004D1E2D"/>
    <w:rsid w:val="00960703"/>
    <w:rsid w:val="00B9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E83A81"/>
  <w15:chartTrackingRefBased/>
  <w15:docId w15:val="{4ECD0EF2-FF86-5C46-90DD-237005D3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1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269</Words>
  <Characters>1723</Characters>
  <Application>Microsoft Office Word</Application>
  <DocSecurity>0</DocSecurity>
  <Lines>46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Gross</dc:creator>
  <cp:keywords/>
  <dc:description/>
  <cp:lastModifiedBy>Natalie Gross</cp:lastModifiedBy>
  <cp:revision>2</cp:revision>
  <dcterms:created xsi:type="dcterms:W3CDTF">2024-02-19T23:14:00Z</dcterms:created>
  <dcterms:modified xsi:type="dcterms:W3CDTF">2024-02-19T23:33:00Z</dcterms:modified>
</cp:coreProperties>
</file>